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912" w:rsidRDefault="004A641F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Задания к несплошному тексту на сформированность разных групп читательских умений.</w:t>
      </w:r>
    </w:p>
    <w:p w:rsidR="00405912" w:rsidRDefault="00405912">
      <w:pPr>
        <w:rPr>
          <w:rFonts w:ascii="Times New Roman" w:hAnsi="Times New Roman" w:cs="Times New Roman"/>
          <w:b/>
          <w:sz w:val="24"/>
        </w:rPr>
      </w:pPr>
    </w:p>
    <w:p w:rsidR="00405912" w:rsidRDefault="004A641F">
      <w:pPr>
        <w:rPr>
          <w:rFonts w:ascii="Times New Roman" w:hAnsi="Times New Roman" w:cs="Times New Roman"/>
          <w:b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5940425" cy="299341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655283" name="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5940424" cy="2993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912" w:rsidRDefault="00405912">
      <w:pPr>
        <w:rPr>
          <w:rFonts w:ascii="Times New Roman" w:hAnsi="Times New Roman" w:cs="Times New Roman"/>
          <w:b/>
          <w:sz w:val="24"/>
        </w:rPr>
      </w:pPr>
    </w:p>
    <w:p w:rsidR="00405912" w:rsidRDefault="0038598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 вы видите на этой наклейке  которая приклеена на этой упаковке</w:t>
      </w:r>
      <w:r w:rsidR="004A641F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405912" w:rsidRDefault="007B1AD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Кто ответственный за качество товара?</w:t>
      </w:r>
    </w:p>
    <w:p w:rsidR="00405912" w:rsidRDefault="0050671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Когда изготовили эту гирлянду</w:t>
      </w:r>
      <w:r w:rsidR="004A641F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405912" w:rsidRDefault="004A641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Сколько</w:t>
      </w:r>
      <w:r w:rsidR="00602217" w:rsidRPr="006022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2217">
        <w:rPr>
          <w:rFonts w:ascii="Times New Roman" w:eastAsia="Times New Roman" w:hAnsi="Times New Roman" w:cs="Times New Roman"/>
          <w:sz w:val="28"/>
          <w:szCs w:val="28"/>
        </w:rPr>
        <w:t>батареек в упаковке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405912" w:rsidRDefault="004A641F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Где</w:t>
      </w:r>
      <w:r w:rsidR="0050671D">
        <w:rPr>
          <w:rFonts w:ascii="Times New Roman" w:eastAsia="Times New Roman" w:hAnsi="Times New Roman" w:cs="Times New Roman"/>
          <w:sz w:val="28"/>
          <w:szCs w:val="28"/>
        </w:rPr>
        <w:t xml:space="preserve"> изготавливают такие гирлянды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405912" w:rsidRDefault="0050671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Какие знаки использовали</w:t>
      </w:r>
      <w:r w:rsidR="004A641F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405912" w:rsidRDefault="0050671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Почему и для чего используют светодиод</w:t>
      </w:r>
      <w:r w:rsidR="004A641F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405912" w:rsidRDefault="0050671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Зачем на упаковках наклейки с</w:t>
      </w:r>
      <w:r w:rsidR="006022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2217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="00602217" w:rsidRPr="00602217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602217">
        <w:rPr>
          <w:rFonts w:ascii="Times New Roman" w:eastAsia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кодом и штрих код</w:t>
      </w:r>
      <w:r w:rsidR="007B1AD5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4A641F">
        <w:rPr>
          <w:rFonts w:ascii="Times New Roman" w:eastAsia="Times New Roman" w:hAnsi="Times New Roman" w:cs="Times New Roman"/>
          <w:sz w:val="28"/>
          <w:szCs w:val="28"/>
        </w:rPr>
        <w:t>?</w:t>
      </w:r>
    </w:p>
    <w:tbl>
      <w:tblPr>
        <w:tblStyle w:val="2-5"/>
        <w:tblW w:w="0" w:type="auto"/>
        <w:tblLayout w:type="fixed"/>
        <w:tblLook w:val="06A0" w:firstRow="1" w:lastRow="0" w:firstColumn="1" w:lastColumn="0" w:noHBand="1" w:noVBand="1"/>
      </w:tblPr>
      <w:tblGrid>
        <w:gridCol w:w="3115"/>
        <w:gridCol w:w="2096"/>
        <w:gridCol w:w="1418"/>
        <w:gridCol w:w="1843"/>
      </w:tblGrid>
      <w:tr w:rsidR="00405912" w:rsidTr="004059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5" w:type="dxa"/>
          </w:tcPr>
          <w:p w:rsidR="00405912" w:rsidRDefault="004A641F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Утверждения</w:t>
            </w:r>
          </w:p>
        </w:tc>
        <w:tc>
          <w:tcPr>
            <w:tcW w:w="2096" w:type="dxa"/>
          </w:tcPr>
          <w:p w:rsidR="00405912" w:rsidRDefault="004A64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Верные</w:t>
            </w:r>
          </w:p>
        </w:tc>
        <w:tc>
          <w:tcPr>
            <w:tcW w:w="1418" w:type="dxa"/>
          </w:tcPr>
          <w:p w:rsidR="00405912" w:rsidRDefault="004A64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Неверные</w:t>
            </w:r>
          </w:p>
        </w:tc>
        <w:tc>
          <w:tcPr>
            <w:tcW w:w="1843" w:type="dxa"/>
          </w:tcPr>
          <w:p w:rsidR="00405912" w:rsidRDefault="004A64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Информации нет в тексте</w:t>
            </w:r>
          </w:p>
        </w:tc>
      </w:tr>
      <w:tr w:rsidR="00405912" w:rsidTr="00405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5" w:type="dxa"/>
          </w:tcPr>
          <w:p w:rsidR="00405912" w:rsidRDefault="00405912">
            <w:pPr>
              <w:rPr>
                <w:rFonts w:eastAsia="Calibri"/>
                <w:color w:val="auto"/>
                <w:szCs w:val="28"/>
              </w:rPr>
            </w:pPr>
          </w:p>
          <w:p w:rsidR="00405912" w:rsidRDefault="00104C47">
            <w:pPr>
              <w:rPr>
                <w:rFonts w:eastAsia="Calibri"/>
                <w:color w:val="auto"/>
                <w:szCs w:val="28"/>
              </w:rPr>
            </w:pPr>
            <w:r>
              <w:rPr>
                <w:rFonts w:eastAsia="Calibri"/>
                <w:color w:val="auto"/>
                <w:szCs w:val="28"/>
              </w:rPr>
              <w:t>Есть точный адрес и</w:t>
            </w:r>
            <w:r w:rsidR="007313EF">
              <w:rPr>
                <w:rFonts w:eastAsia="Calibri"/>
                <w:color w:val="auto"/>
                <w:szCs w:val="28"/>
              </w:rPr>
              <w:t>зготовителя</w:t>
            </w:r>
          </w:p>
        </w:tc>
        <w:tc>
          <w:tcPr>
            <w:tcW w:w="2096" w:type="dxa"/>
          </w:tcPr>
          <w:p w:rsidR="00405912" w:rsidRDefault="00731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+</w:t>
            </w:r>
          </w:p>
        </w:tc>
        <w:tc>
          <w:tcPr>
            <w:tcW w:w="1418" w:type="dxa"/>
          </w:tcPr>
          <w:p w:rsidR="00405912" w:rsidRDefault="0040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</w:p>
        </w:tc>
        <w:tc>
          <w:tcPr>
            <w:tcW w:w="1843" w:type="dxa"/>
          </w:tcPr>
          <w:p w:rsidR="00405912" w:rsidRDefault="00731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есть</w:t>
            </w:r>
          </w:p>
        </w:tc>
      </w:tr>
      <w:tr w:rsidR="00405912" w:rsidTr="00405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5" w:type="dxa"/>
          </w:tcPr>
          <w:p w:rsidR="00405912" w:rsidRDefault="00405912">
            <w:pPr>
              <w:rPr>
                <w:rFonts w:eastAsia="Calibri"/>
                <w:color w:val="auto"/>
                <w:szCs w:val="28"/>
              </w:rPr>
            </w:pPr>
          </w:p>
          <w:p w:rsidR="00405912" w:rsidRDefault="007313EF" w:rsidP="007313EF">
            <w:pPr>
              <w:rPr>
                <w:rFonts w:eastAsia="Calibri"/>
                <w:color w:val="auto"/>
                <w:szCs w:val="28"/>
              </w:rPr>
            </w:pPr>
            <w:r>
              <w:rPr>
                <w:rFonts w:eastAsia="Calibri"/>
                <w:color w:val="auto"/>
                <w:szCs w:val="28"/>
              </w:rPr>
              <w:t>Прописан на этикетке с какого возраста разрешается покупать эти гирлянды</w:t>
            </w:r>
          </w:p>
        </w:tc>
        <w:tc>
          <w:tcPr>
            <w:tcW w:w="2096" w:type="dxa"/>
          </w:tcPr>
          <w:p w:rsidR="00405912" w:rsidRDefault="0040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</w:p>
        </w:tc>
        <w:tc>
          <w:tcPr>
            <w:tcW w:w="1418" w:type="dxa"/>
          </w:tcPr>
          <w:p w:rsidR="00405912" w:rsidRDefault="00731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+</w:t>
            </w:r>
          </w:p>
        </w:tc>
        <w:tc>
          <w:tcPr>
            <w:tcW w:w="1843" w:type="dxa"/>
          </w:tcPr>
          <w:p w:rsidR="00405912" w:rsidRDefault="00731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нет</w:t>
            </w:r>
          </w:p>
        </w:tc>
      </w:tr>
      <w:tr w:rsidR="00405912" w:rsidTr="00405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5" w:type="dxa"/>
          </w:tcPr>
          <w:p w:rsidR="00405912" w:rsidRDefault="00405912">
            <w:pPr>
              <w:rPr>
                <w:rFonts w:eastAsia="Calibri"/>
                <w:color w:val="auto"/>
                <w:szCs w:val="28"/>
              </w:rPr>
            </w:pPr>
          </w:p>
          <w:p w:rsidR="00405912" w:rsidRDefault="00405912">
            <w:pPr>
              <w:rPr>
                <w:rFonts w:eastAsia="Calibri"/>
                <w:color w:val="auto"/>
                <w:szCs w:val="28"/>
              </w:rPr>
            </w:pPr>
          </w:p>
        </w:tc>
        <w:tc>
          <w:tcPr>
            <w:tcW w:w="2096" w:type="dxa"/>
          </w:tcPr>
          <w:p w:rsidR="00405912" w:rsidRDefault="0040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</w:p>
        </w:tc>
        <w:tc>
          <w:tcPr>
            <w:tcW w:w="1418" w:type="dxa"/>
          </w:tcPr>
          <w:p w:rsidR="00405912" w:rsidRDefault="0040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</w:p>
        </w:tc>
        <w:tc>
          <w:tcPr>
            <w:tcW w:w="1843" w:type="dxa"/>
          </w:tcPr>
          <w:p w:rsidR="00405912" w:rsidRDefault="0040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</w:p>
        </w:tc>
      </w:tr>
      <w:tr w:rsidR="00405912" w:rsidTr="00405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5" w:type="dxa"/>
          </w:tcPr>
          <w:p w:rsidR="00405912" w:rsidRDefault="00405912">
            <w:pPr>
              <w:rPr>
                <w:rFonts w:eastAsia="Calibri"/>
                <w:color w:val="auto"/>
                <w:szCs w:val="28"/>
              </w:rPr>
            </w:pPr>
          </w:p>
          <w:p w:rsidR="00405912" w:rsidRPr="007313EF" w:rsidRDefault="007313EF">
            <w:pPr>
              <w:rPr>
                <w:rFonts w:eastAsia="Calibri"/>
                <w:color w:val="auto"/>
                <w:szCs w:val="28"/>
              </w:rPr>
            </w:pPr>
            <w:r>
              <w:rPr>
                <w:rFonts w:eastAsia="Calibri"/>
                <w:color w:val="auto"/>
                <w:szCs w:val="28"/>
              </w:rPr>
              <w:t xml:space="preserve">Все покупатели могут понять выражение </w:t>
            </w:r>
            <w:r>
              <w:rPr>
                <w:rFonts w:eastAsia="Calibri"/>
                <w:color w:val="auto"/>
                <w:szCs w:val="28"/>
                <w:lang w:val="en-US"/>
              </w:rPr>
              <w:t>NEON</w:t>
            </w:r>
            <w:r w:rsidRPr="007313EF">
              <w:rPr>
                <w:rFonts w:eastAsia="Calibri"/>
                <w:color w:val="auto"/>
                <w:szCs w:val="28"/>
              </w:rPr>
              <w:t xml:space="preserve"> </w:t>
            </w:r>
            <w:r>
              <w:rPr>
                <w:rFonts w:eastAsia="Calibri"/>
                <w:color w:val="auto"/>
                <w:szCs w:val="28"/>
              </w:rPr>
              <w:t>–</w:t>
            </w:r>
            <w:r w:rsidRPr="007313EF">
              <w:rPr>
                <w:rFonts w:eastAsia="Calibri"/>
                <w:color w:val="auto"/>
                <w:szCs w:val="28"/>
              </w:rPr>
              <w:t xml:space="preserve"> </w:t>
            </w:r>
            <w:r>
              <w:rPr>
                <w:rFonts w:eastAsia="Calibri"/>
                <w:color w:val="auto"/>
                <w:szCs w:val="28"/>
                <w:lang w:val="en-US"/>
              </w:rPr>
              <w:t>NIGHT</w:t>
            </w:r>
            <w:r>
              <w:rPr>
                <w:rFonts w:eastAsia="Calibri"/>
                <w:color w:val="auto"/>
                <w:szCs w:val="28"/>
              </w:rPr>
              <w:t>?</w:t>
            </w:r>
          </w:p>
        </w:tc>
        <w:tc>
          <w:tcPr>
            <w:tcW w:w="2096" w:type="dxa"/>
          </w:tcPr>
          <w:p w:rsidR="00405912" w:rsidRDefault="0040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</w:p>
        </w:tc>
        <w:tc>
          <w:tcPr>
            <w:tcW w:w="1418" w:type="dxa"/>
          </w:tcPr>
          <w:p w:rsidR="00405912" w:rsidRDefault="00731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+</w:t>
            </w:r>
          </w:p>
        </w:tc>
        <w:tc>
          <w:tcPr>
            <w:tcW w:w="1843" w:type="dxa"/>
          </w:tcPr>
          <w:p w:rsidR="00405912" w:rsidRDefault="00731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Нет перевода</w:t>
            </w:r>
          </w:p>
        </w:tc>
      </w:tr>
      <w:tr w:rsidR="00405912" w:rsidTr="00405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5" w:type="dxa"/>
          </w:tcPr>
          <w:p w:rsidR="00405912" w:rsidRDefault="00405912">
            <w:pPr>
              <w:rPr>
                <w:rFonts w:eastAsia="Calibri"/>
                <w:color w:val="auto"/>
                <w:szCs w:val="28"/>
              </w:rPr>
            </w:pPr>
          </w:p>
          <w:p w:rsidR="00405912" w:rsidRDefault="007313EF">
            <w:pPr>
              <w:rPr>
                <w:rFonts w:eastAsia="Calibri"/>
                <w:color w:val="auto"/>
                <w:szCs w:val="28"/>
              </w:rPr>
            </w:pPr>
            <w:r>
              <w:rPr>
                <w:rFonts w:eastAsia="Calibri"/>
                <w:color w:val="auto"/>
                <w:szCs w:val="28"/>
              </w:rPr>
              <w:t>Есть точная дата изготовления товара</w:t>
            </w:r>
          </w:p>
        </w:tc>
        <w:tc>
          <w:tcPr>
            <w:tcW w:w="2096" w:type="dxa"/>
          </w:tcPr>
          <w:p w:rsidR="00405912" w:rsidRDefault="00731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+</w:t>
            </w:r>
          </w:p>
        </w:tc>
        <w:tc>
          <w:tcPr>
            <w:tcW w:w="1418" w:type="dxa"/>
          </w:tcPr>
          <w:p w:rsidR="00405912" w:rsidRDefault="004059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</w:p>
        </w:tc>
        <w:tc>
          <w:tcPr>
            <w:tcW w:w="1843" w:type="dxa"/>
          </w:tcPr>
          <w:p w:rsidR="00405912" w:rsidRDefault="00731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есть</w:t>
            </w:r>
          </w:p>
        </w:tc>
      </w:tr>
      <w:tr w:rsidR="007313EF" w:rsidTr="00405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5" w:type="dxa"/>
          </w:tcPr>
          <w:p w:rsidR="007313EF" w:rsidRDefault="007313EF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Можно пользоваться куар кодом или штрих кодом</w:t>
            </w:r>
          </w:p>
        </w:tc>
        <w:tc>
          <w:tcPr>
            <w:tcW w:w="2096" w:type="dxa"/>
          </w:tcPr>
          <w:p w:rsidR="007313EF" w:rsidRDefault="00731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+</w:t>
            </w:r>
          </w:p>
        </w:tc>
        <w:tc>
          <w:tcPr>
            <w:tcW w:w="1418" w:type="dxa"/>
          </w:tcPr>
          <w:p w:rsidR="007313EF" w:rsidRDefault="00731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</w:p>
        </w:tc>
        <w:tc>
          <w:tcPr>
            <w:tcW w:w="1843" w:type="dxa"/>
          </w:tcPr>
          <w:p w:rsidR="007313EF" w:rsidRDefault="00731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есть</w:t>
            </w:r>
            <w:bookmarkStart w:id="0" w:name="_GoBack"/>
            <w:bookmarkEnd w:id="0"/>
          </w:p>
        </w:tc>
      </w:tr>
      <w:tr w:rsidR="007313EF" w:rsidTr="004059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5" w:type="dxa"/>
          </w:tcPr>
          <w:p w:rsidR="007313EF" w:rsidRDefault="007313EF">
            <w:pPr>
              <w:rPr>
                <w:rFonts w:eastAsia="Calibri"/>
                <w:szCs w:val="28"/>
              </w:rPr>
            </w:pPr>
          </w:p>
        </w:tc>
        <w:tc>
          <w:tcPr>
            <w:tcW w:w="2096" w:type="dxa"/>
          </w:tcPr>
          <w:p w:rsidR="007313EF" w:rsidRDefault="00731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</w:p>
        </w:tc>
        <w:tc>
          <w:tcPr>
            <w:tcW w:w="1418" w:type="dxa"/>
          </w:tcPr>
          <w:p w:rsidR="007313EF" w:rsidRDefault="00731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</w:p>
        </w:tc>
        <w:tc>
          <w:tcPr>
            <w:tcW w:w="1843" w:type="dxa"/>
          </w:tcPr>
          <w:p w:rsidR="007313EF" w:rsidRDefault="007313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</w:p>
        </w:tc>
      </w:tr>
    </w:tbl>
    <w:p w:rsidR="00405912" w:rsidRDefault="0040591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05912" w:rsidRDefault="00405912"/>
    <w:sectPr w:rsidR="0040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41F" w:rsidRDefault="004A641F">
      <w:pPr>
        <w:spacing w:after="0" w:line="240" w:lineRule="auto"/>
      </w:pPr>
      <w:r>
        <w:separator/>
      </w:r>
    </w:p>
  </w:endnote>
  <w:endnote w:type="continuationSeparator" w:id="0">
    <w:p w:rsidR="004A641F" w:rsidRDefault="004A6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41F" w:rsidRDefault="004A641F">
      <w:pPr>
        <w:spacing w:after="0" w:line="240" w:lineRule="auto"/>
      </w:pPr>
      <w:r>
        <w:separator/>
      </w:r>
    </w:p>
  </w:footnote>
  <w:footnote w:type="continuationSeparator" w:id="0">
    <w:p w:rsidR="004A641F" w:rsidRDefault="004A64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912"/>
    <w:rsid w:val="00104C47"/>
    <w:rsid w:val="00385980"/>
    <w:rsid w:val="00405912"/>
    <w:rsid w:val="004A641F"/>
    <w:rsid w:val="0050671D"/>
    <w:rsid w:val="00602217"/>
    <w:rsid w:val="007313EF"/>
    <w:rsid w:val="007B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84A4F5-7CE6-464D-B1A6-6828CF97D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table" w:styleId="2-5">
    <w:name w:val="Medium Grid 2 Accent 5"/>
    <w:basedOn w:val="a1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Ожмекова Наталья Юрьевна</dc:creator>
  <cp:lastModifiedBy>учитель</cp:lastModifiedBy>
  <cp:revision>4</cp:revision>
  <dcterms:created xsi:type="dcterms:W3CDTF">2022-09-26T08:09:00Z</dcterms:created>
  <dcterms:modified xsi:type="dcterms:W3CDTF">2023-02-09T17:48:00Z</dcterms:modified>
</cp:coreProperties>
</file>